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17C" w:rsidRPr="00456FFB" w:rsidRDefault="00456FFB" w:rsidP="00456FFB">
      <w:pPr>
        <w:pStyle w:val="KeinLeerraum"/>
        <w:rPr>
          <w:rFonts w:ascii="Verdana" w:hAnsi="Verdana"/>
          <w:b/>
          <w:sz w:val="26"/>
          <w:szCs w:val="26"/>
        </w:rPr>
      </w:pPr>
      <w:r w:rsidRPr="00456FFB">
        <w:rPr>
          <w:rFonts w:ascii="Verdana" w:hAnsi="Verdana"/>
          <w:b/>
          <w:sz w:val="26"/>
          <w:szCs w:val="26"/>
        </w:rPr>
        <w:t>Bewertung Vorstellungsgespräc</w:t>
      </w:r>
      <w:bookmarkStart w:id="0" w:name="_GoBack"/>
      <w:bookmarkEnd w:id="0"/>
      <w:r w:rsidRPr="00456FFB">
        <w:rPr>
          <w:rFonts w:ascii="Verdana" w:hAnsi="Verdana"/>
          <w:b/>
          <w:sz w:val="26"/>
          <w:szCs w:val="26"/>
        </w:rPr>
        <w:t>h</w:t>
      </w:r>
    </w:p>
    <w:p w:rsidR="00456FFB" w:rsidRDefault="00456FFB" w:rsidP="00456FFB">
      <w:pPr>
        <w:pStyle w:val="KeinLeerraum"/>
        <w:rPr>
          <w:rFonts w:ascii="Verdana" w:hAnsi="Verdana"/>
        </w:rPr>
      </w:pPr>
    </w:p>
    <w:p w:rsidR="00456FFB" w:rsidRPr="00456FFB" w:rsidRDefault="00456FFB" w:rsidP="00456FFB">
      <w:pPr>
        <w:pStyle w:val="KeinLeerraum"/>
        <w:rPr>
          <w:rFonts w:ascii="Verdana" w:hAnsi="Verdana"/>
          <w:b/>
        </w:rPr>
      </w:pPr>
      <w:r w:rsidRPr="00456FFB">
        <w:rPr>
          <w:rFonts w:ascii="Verdana" w:hAnsi="Verdana"/>
          <w:b/>
        </w:rPr>
        <w:t>Fragebogen zum Vorstellungsgespräch</w:t>
      </w:r>
    </w:p>
    <w:p w:rsidR="00456FFB" w:rsidRDefault="00456FFB" w:rsidP="00456FFB">
      <w:pPr>
        <w:pStyle w:val="KeinLeerraum"/>
        <w:rPr>
          <w:rFonts w:ascii="Verdana" w:hAnsi="Verdana"/>
        </w:rPr>
      </w:pPr>
    </w:p>
    <w:tbl>
      <w:tblPr>
        <w:tblStyle w:val="Tabellenraster"/>
        <w:tblW w:w="0" w:type="auto"/>
        <w:tblLook w:val="04A0" w:firstRow="1" w:lastRow="0" w:firstColumn="1" w:lastColumn="0" w:noHBand="0" w:noVBand="1"/>
      </w:tblPr>
      <w:tblGrid>
        <w:gridCol w:w="4531"/>
        <w:gridCol w:w="4531"/>
      </w:tblGrid>
      <w:tr w:rsidR="00456FFB" w:rsidTr="00456FFB">
        <w:tc>
          <w:tcPr>
            <w:tcW w:w="4531" w:type="dxa"/>
            <w:shd w:val="clear" w:color="auto" w:fill="D9D9D9" w:themeFill="background1" w:themeFillShade="D9"/>
          </w:tcPr>
          <w:p w:rsidR="00456FFB" w:rsidRPr="001F1DC6" w:rsidRDefault="00456FFB" w:rsidP="00456FFB">
            <w:pPr>
              <w:pStyle w:val="KeinLeerraum"/>
              <w:rPr>
                <w:rFonts w:ascii="Verdana" w:hAnsi="Verdana"/>
                <w:sz w:val="18"/>
                <w:szCs w:val="18"/>
              </w:rPr>
            </w:pPr>
            <w:r w:rsidRPr="001F1DC6">
              <w:rPr>
                <w:rFonts w:ascii="Verdana" w:hAnsi="Verdana"/>
                <w:sz w:val="18"/>
                <w:szCs w:val="18"/>
              </w:rPr>
              <w:t>Fragestellung</w:t>
            </w:r>
          </w:p>
        </w:tc>
        <w:tc>
          <w:tcPr>
            <w:tcW w:w="4531" w:type="dxa"/>
            <w:shd w:val="clear" w:color="auto" w:fill="D9D9D9" w:themeFill="background1" w:themeFillShade="D9"/>
          </w:tcPr>
          <w:p w:rsidR="00456FFB" w:rsidRPr="001F1DC6" w:rsidRDefault="00456FFB" w:rsidP="00456FFB">
            <w:pPr>
              <w:pStyle w:val="KeinLeerraum"/>
              <w:jc w:val="center"/>
              <w:rPr>
                <w:rFonts w:ascii="Verdana" w:hAnsi="Verdana"/>
                <w:sz w:val="18"/>
                <w:szCs w:val="18"/>
              </w:rPr>
            </w:pPr>
            <w:r w:rsidRPr="001F1DC6">
              <w:rPr>
                <w:rFonts w:ascii="Verdana" w:hAnsi="Verdana"/>
                <w:sz w:val="18"/>
                <w:szCs w:val="18"/>
              </w:rPr>
              <w:t>Bewertung</w:t>
            </w:r>
          </w:p>
        </w:tc>
      </w:tr>
      <w:tr w:rsidR="00456FFB" w:rsidTr="00C43A19">
        <w:tc>
          <w:tcPr>
            <w:tcW w:w="4531" w:type="dxa"/>
          </w:tcPr>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Wie äußert sich der/die Bewerber/in über seinen/ihren </w:t>
            </w:r>
            <w:r w:rsidRPr="001F1DC6">
              <w:rPr>
                <w:rFonts w:ascii="Verdana" w:hAnsi="Verdana"/>
                <w:sz w:val="18"/>
                <w:szCs w:val="18"/>
                <w:u w:val="single"/>
              </w:rPr>
              <w:t>bisherigen Vorgesetzten und Mitarbeiter</w:t>
            </w:r>
            <w:r w:rsidRPr="001F1DC6">
              <w:rPr>
                <w:rFonts w:ascii="Verdana" w:hAnsi="Verdana"/>
                <w:sz w:val="18"/>
                <w:szCs w:val="18"/>
              </w:rPr>
              <w:t>?</w:t>
            </w:r>
          </w:p>
        </w:tc>
        <w:tc>
          <w:tcPr>
            <w:tcW w:w="4531" w:type="dxa"/>
            <w:vAlign w:val="center"/>
          </w:tcPr>
          <w:p w:rsidR="00456FFB" w:rsidRPr="00C43A19" w:rsidRDefault="00C43A19" w:rsidP="00C43A19">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p>
          <w:p w:rsidR="00C43A19" w:rsidRPr="001F1DC6" w:rsidRDefault="00C43A19" w:rsidP="00C43A19">
            <w:pPr>
              <w:pStyle w:val="KeinLeerraum"/>
              <w:jc w:val="center"/>
              <w:rPr>
                <w:rFonts w:ascii="Verdana" w:hAnsi="Verdana"/>
                <w:sz w:val="18"/>
                <w:szCs w:val="18"/>
              </w:rPr>
            </w:pPr>
            <w:r w:rsidRPr="001F1DC6">
              <w:rPr>
                <w:rFonts w:ascii="Verdana" w:hAnsi="Verdana"/>
                <w:sz w:val="18"/>
                <w:szCs w:val="18"/>
              </w:rPr>
              <w:t xml:space="preserve">positiv    </w:t>
            </w:r>
            <w:r w:rsidR="001F1DC6">
              <w:rPr>
                <w:rFonts w:ascii="Verdana" w:hAnsi="Verdana"/>
                <w:sz w:val="18"/>
                <w:szCs w:val="18"/>
              </w:rPr>
              <w:t xml:space="preserve">   </w:t>
            </w:r>
            <w:r w:rsidRPr="001F1DC6">
              <w:rPr>
                <w:rFonts w:ascii="Verdana" w:hAnsi="Verdana"/>
                <w:sz w:val="18"/>
                <w:szCs w:val="18"/>
              </w:rPr>
              <w:t xml:space="preserve"> neutral   </w:t>
            </w:r>
            <w:r w:rsidR="001F1DC6">
              <w:rPr>
                <w:rFonts w:ascii="Verdana" w:hAnsi="Verdana"/>
                <w:sz w:val="18"/>
                <w:szCs w:val="18"/>
              </w:rPr>
              <w:t xml:space="preserve">   </w:t>
            </w:r>
            <w:r w:rsidRPr="001F1DC6">
              <w:rPr>
                <w:rFonts w:ascii="Verdana" w:hAnsi="Verdana"/>
                <w:sz w:val="18"/>
                <w:szCs w:val="18"/>
              </w:rPr>
              <w:t xml:space="preserve">  negativ</w:t>
            </w:r>
          </w:p>
        </w:tc>
      </w:tr>
      <w:tr w:rsidR="00456FFB" w:rsidTr="00C43A19">
        <w:tc>
          <w:tcPr>
            <w:tcW w:w="4531" w:type="dxa"/>
          </w:tcPr>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Geht die </w:t>
            </w:r>
            <w:r w:rsidRPr="001F1DC6">
              <w:rPr>
                <w:rFonts w:ascii="Verdana" w:hAnsi="Verdana"/>
                <w:sz w:val="18"/>
                <w:szCs w:val="18"/>
                <w:u w:val="single"/>
              </w:rPr>
              <w:t>Gesprächsinitiative</w:t>
            </w:r>
            <w:r w:rsidRPr="001F1DC6">
              <w:rPr>
                <w:rFonts w:ascii="Verdana" w:hAnsi="Verdana"/>
                <w:sz w:val="18"/>
                <w:szCs w:val="18"/>
              </w:rPr>
              <w:t xml:space="preserve"> zum größten Teil von dem/der Bewerber/in aus?</w:t>
            </w:r>
          </w:p>
        </w:tc>
        <w:tc>
          <w:tcPr>
            <w:tcW w:w="4531" w:type="dxa"/>
            <w:vAlign w:val="center"/>
          </w:tcPr>
          <w:p w:rsidR="001F1DC6" w:rsidRPr="00C43A19" w:rsidRDefault="001F1DC6" w:rsidP="001F1DC6">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p>
          <w:p w:rsidR="00456FFB" w:rsidRPr="001F1DC6" w:rsidRDefault="001F1DC6" w:rsidP="001F1DC6">
            <w:pPr>
              <w:pStyle w:val="KeinLeerraum"/>
              <w:jc w:val="center"/>
              <w:rPr>
                <w:rFonts w:ascii="Verdana" w:hAnsi="Verdana"/>
                <w:sz w:val="18"/>
                <w:szCs w:val="18"/>
              </w:rPr>
            </w:pPr>
            <w:r w:rsidRPr="001F1DC6">
              <w:rPr>
                <w:rFonts w:ascii="Verdana" w:hAnsi="Verdana"/>
                <w:sz w:val="18"/>
                <w:szCs w:val="18"/>
              </w:rPr>
              <w:t xml:space="preserve">ja            </w:t>
            </w:r>
            <w:r>
              <w:rPr>
                <w:rFonts w:ascii="Verdana" w:hAnsi="Verdana"/>
                <w:sz w:val="18"/>
                <w:szCs w:val="18"/>
              </w:rPr>
              <w:t xml:space="preserve">       </w:t>
            </w:r>
            <w:r w:rsidRPr="001F1DC6">
              <w:rPr>
                <w:rFonts w:ascii="Verdana" w:hAnsi="Verdana"/>
                <w:sz w:val="18"/>
                <w:szCs w:val="18"/>
              </w:rPr>
              <w:t xml:space="preserve">          nein</w:t>
            </w:r>
          </w:p>
        </w:tc>
      </w:tr>
      <w:tr w:rsidR="00456FFB" w:rsidTr="00C43A19">
        <w:tc>
          <w:tcPr>
            <w:tcW w:w="4531" w:type="dxa"/>
          </w:tcPr>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Ist eine </w:t>
            </w:r>
            <w:r w:rsidRPr="001F1DC6">
              <w:rPr>
                <w:rFonts w:ascii="Verdana" w:hAnsi="Verdana"/>
                <w:sz w:val="18"/>
                <w:szCs w:val="18"/>
                <w:u w:val="single"/>
              </w:rPr>
              <w:t>ausgewogene Diskussion</w:t>
            </w:r>
            <w:r w:rsidRPr="001F1DC6">
              <w:rPr>
                <w:rFonts w:ascii="Verdana" w:hAnsi="Verdana"/>
                <w:sz w:val="18"/>
                <w:szCs w:val="18"/>
              </w:rPr>
              <w:t xml:space="preserve"> mit dem/der Bewerber/in möglich?</w:t>
            </w:r>
          </w:p>
        </w:tc>
        <w:tc>
          <w:tcPr>
            <w:tcW w:w="4531" w:type="dxa"/>
            <w:vAlign w:val="center"/>
          </w:tcPr>
          <w:p w:rsidR="001F1DC6" w:rsidRPr="00C43A19" w:rsidRDefault="001F1DC6" w:rsidP="001F1DC6">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p>
          <w:p w:rsidR="00456FFB" w:rsidRPr="001F1DC6" w:rsidRDefault="001F1DC6" w:rsidP="001F1DC6">
            <w:pPr>
              <w:pStyle w:val="KeinLeerraum"/>
              <w:jc w:val="center"/>
              <w:rPr>
                <w:rFonts w:ascii="Verdana" w:hAnsi="Verdana"/>
                <w:sz w:val="18"/>
                <w:szCs w:val="18"/>
              </w:rPr>
            </w:pPr>
            <w:r w:rsidRPr="001F1DC6">
              <w:rPr>
                <w:rFonts w:ascii="Verdana" w:hAnsi="Verdana"/>
                <w:sz w:val="18"/>
                <w:szCs w:val="18"/>
              </w:rPr>
              <w:t xml:space="preserve">angemessen </w:t>
            </w:r>
            <w:r>
              <w:rPr>
                <w:rFonts w:ascii="Verdana" w:hAnsi="Verdana"/>
                <w:sz w:val="18"/>
                <w:szCs w:val="18"/>
              </w:rPr>
              <w:t xml:space="preserve">   </w:t>
            </w:r>
            <w:r w:rsidRPr="001F1DC6">
              <w:rPr>
                <w:rFonts w:ascii="Verdana" w:hAnsi="Verdana"/>
                <w:sz w:val="18"/>
                <w:szCs w:val="18"/>
              </w:rPr>
              <w:t xml:space="preserve">egoistisch </w:t>
            </w:r>
            <w:r>
              <w:rPr>
                <w:rFonts w:ascii="Verdana" w:hAnsi="Verdana"/>
                <w:sz w:val="18"/>
                <w:szCs w:val="18"/>
              </w:rPr>
              <w:t xml:space="preserve">   </w:t>
            </w:r>
            <w:r w:rsidRPr="001F1DC6">
              <w:rPr>
                <w:rFonts w:ascii="Verdana" w:hAnsi="Verdana"/>
                <w:sz w:val="18"/>
                <w:szCs w:val="18"/>
              </w:rPr>
              <w:t xml:space="preserve">  passiv</w:t>
            </w:r>
          </w:p>
        </w:tc>
      </w:tr>
      <w:tr w:rsidR="00456FFB" w:rsidTr="00C43A19">
        <w:tc>
          <w:tcPr>
            <w:tcW w:w="4531" w:type="dxa"/>
          </w:tcPr>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Ist der/die Bewerber/in sofort eine andere </w:t>
            </w:r>
            <w:r w:rsidRPr="001F1DC6">
              <w:rPr>
                <w:rFonts w:ascii="Verdana" w:hAnsi="Verdana"/>
                <w:sz w:val="18"/>
                <w:szCs w:val="18"/>
                <w:u w:val="single"/>
              </w:rPr>
              <w:t>Meinung anzunehmen</w:t>
            </w:r>
            <w:r w:rsidRPr="001F1DC6">
              <w:rPr>
                <w:rFonts w:ascii="Verdana" w:hAnsi="Verdana"/>
                <w:sz w:val="18"/>
                <w:szCs w:val="18"/>
              </w:rPr>
              <w:t>?</w:t>
            </w:r>
          </w:p>
        </w:tc>
        <w:tc>
          <w:tcPr>
            <w:tcW w:w="4531" w:type="dxa"/>
            <w:vAlign w:val="center"/>
          </w:tcPr>
          <w:p w:rsidR="001F1DC6" w:rsidRPr="00C43A19" w:rsidRDefault="001F1DC6" w:rsidP="001F1DC6">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p>
          <w:p w:rsidR="00456FFB" w:rsidRPr="001F1DC6" w:rsidRDefault="001F1DC6" w:rsidP="001F1DC6">
            <w:pPr>
              <w:pStyle w:val="KeinLeerraum"/>
              <w:jc w:val="center"/>
              <w:rPr>
                <w:rFonts w:ascii="Verdana" w:hAnsi="Verdana"/>
                <w:sz w:val="18"/>
                <w:szCs w:val="18"/>
              </w:rPr>
            </w:pPr>
            <w:r w:rsidRPr="001F1DC6">
              <w:rPr>
                <w:rFonts w:ascii="Verdana" w:hAnsi="Verdana"/>
                <w:sz w:val="18"/>
                <w:szCs w:val="18"/>
              </w:rPr>
              <w:t xml:space="preserve">nein           </w:t>
            </w:r>
            <w:r>
              <w:rPr>
                <w:rFonts w:ascii="Verdana" w:hAnsi="Verdana"/>
                <w:sz w:val="18"/>
                <w:szCs w:val="18"/>
              </w:rPr>
              <w:t xml:space="preserve">     </w:t>
            </w:r>
            <w:r w:rsidRPr="001F1DC6">
              <w:rPr>
                <w:rFonts w:ascii="Verdana" w:hAnsi="Verdana"/>
                <w:sz w:val="18"/>
                <w:szCs w:val="18"/>
              </w:rPr>
              <w:t xml:space="preserve">            ja</w:t>
            </w:r>
          </w:p>
        </w:tc>
      </w:tr>
      <w:tr w:rsidR="00456FFB" w:rsidTr="00C43A19">
        <w:tc>
          <w:tcPr>
            <w:tcW w:w="4531" w:type="dxa"/>
          </w:tcPr>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Wie ist die </w:t>
            </w:r>
            <w:r w:rsidRPr="001F1DC6">
              <w:rPr>
                <w:rFonts w:ascii="Verdana" w:hAnsi="Verdana"/>
                <w:sz w:val="18"/>
                <w:szCs w:val="18"/>
                <w:u w:val="single"/>
              </w:rPr>
              <w:t>Grundeinstellung</w:t>
            </w:r>
            <w:r w:rsidRPr="001F1DC6">
              <w:rPr>
                <w:rFonts w:ascii="Verdana" w:hAnsi="Verdana"/>
                <w:sz w:val="18"/>
                <w:szCs w:val="18"/>
              </w:rPr>
              <w:t xml:space="preserve"> des/</w:t>
            </w:r>
            <w:proofErr w:type="gramStart"/>
            <w:r w:rsidRPr="001F1DC6">
              <w:rPr>
                <w:rFonts w:ascii="Verdana" w:hAnsi="Verdana"/>
                <w:sz w:val="18"/>
                <w:szCs w:val="18"/>
              </w:rPr>
              <w:t>der Bewerbers</w:t>
            </w:r>
            <w:proofErr w:type="gramEnd"/>
            <w:r w:rsidRPr="001F1DC6">
              <w:rPr>
                <w:rFonts w:ascii="Verdana" w:hAnsi="Verdana"/>
                <w:sz w:val="18"/>
                <w:szCs w:val="18"/>
              </w:rPr>
              <w:t>/in (Einstellung zum Leben, zu Menschen, zur Leistung)?</w:t>
            </w:r>
          </w:p>
        </w:tc>
        <w:tc>
          <w:tcPr>
            <w:tcW w:w="4531" w:type="dxa"/>
            <w:vAlign w:val="center"/>
          </w:tcPr>
          <w:p w:rsidR="00C43A19" w:rsidRPr="00C43A19" w:rsidRDefault="00C43A19" w:rsidP="00C43A19">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sidRPr="00C43A19">
              <w:rPr>
                <w:rFonts w:ascii="Verdana" w:hAnsi="Verdana"/>
                <w:sz w:val="30"/>
                <w:szCs w:val="30"/>
              </w:rPr>
              <w:sym w:font="Wingdings 2" w:char="F02A"/>
            </w:r>
          </w:p>
          <w:p w:rsidR="00456FFB" w:rsidRPr="001F1DC6" w:rsidRDefault="00C43A19" w:rsidP="00C43A19">
            <w:pPr>
              <w:pStyle w:val="KeinLeerraum"/>
              <w:jc w:val="center"/>
              <w:rPr>
                <w:rFonts w:ascii="Verdana" w:hAnsi="Verdana"/>
                <w:sz w:val="18"/>
                <w:szCs w:val="18"/>
              </w:rPr>
            </w:pPr>
            <w:r w:rsidRPr="001F1DC6">
              <w:rPr>
                <w:rFonts w:ascii="Verdana" w:hAnsi="Verdana"/>
                <w:sz w:val="18"/>
                <w:szCs w:val="18"/>
              </w:rPr>
              <w:t xml:space="preserve">positiv           </w:t>
            </w:r>
            <w:r w:rsidR="001F1DC6">
              <w:rPr>
                <w:rFonts w:ascii="Verdana" w:hAnsi="Verdana"/>
                <w:sz w:val="18"/>
                <w:szCs w:val="18"/>
              </w:rPr>
              <w:t xml:space="preserve">      </w:t>
            </w:r>
            <w:r w:rsidRPr="001F1DC6">
              <w:rPr>
                <w:rFonts w:ascii="Verdana" w:hAnsi="Verdana"/>
                <w:sz w:val="18"/>
                <w:szCs w:val="18"/>
              </w:rPr>
              <w:t xml:space="preserve">      negativ</w:t>
            </w:r>
          </w:p>
        </w:tc>
      </w:tr>
    </w:tbl>
    <w:p w:rsidR="00456FFB" w:rsidRDefault="00456FFB" w:rsidP="00456FFB">
      <w:pPr>
        <w:pStyle w:val="KeinLeerraum"/>
        <w:rPr>
          <w:rFonts w:ascii="Verdana" w:hAnsi="Verdana"/>
        </w:rPr>
      </w:pPr>
    </w:p>
    <w:p w:rsidR="00456FFB" w:rsidRPr="00456FFB" w:rsidRDefault="00456FFB" w:rsidP="00456FFB">
      <w:pPr>
        <w:pStyle w:val="KeinLeerraum"/>
        <w:rPr>
          <w:rFonts w:ascii="Verdana" w:hAnsi="Verdana"/>
          <w:b/>
        </w:rPr>
      </w:pPr>
      <w:r w:rsidRPr="00456FFB">
        <w:rPr>
          <w:rFonts w:ascii="Verdana" w:hAnsi="Verdana"/>
          <w:b/>
        </w:rPr>
        <w:t>Körpersprache / Verhaltensbedingungen</w:t>
      </w:r>
    </w:p>
    <w:p w:rsidR="00456FFB" w:rsidRPr="001F1DC6" w:rsidRDefault="00456FFB" w:rsidP="00456FFB">
      <w:pPr>
        <w:pStyle w:val="KeinLeerraum"/>
        <w:rPr>
          <w:rFonts w:ascii="Verdana" w:hAnsi="Verdana"/>
        </w:rPr>
      </w:pPr>
    </w:p>
    <w:tbl>
      <w:tblPr>
        <w:tblStyle w:val="Tabellenraster"/>
        <w:tblW w:w="0" w:type="auto"/>
        <w:tblLook w:val="04A0" w:firstRow="1" w:lastRow="0" w:firstColumn="1" w:lastColumn="0" w:noHBand="0" w:noVBand="1"/>
      </w:tblPr>
      <w:tblGrid>
        <w:gridCol w:w="4531"/>
        <w:gridCol w:w="4531"/>
      </w:tblGrid>
      <w:tr w:rsidR="00456FFB" w:rsidRPr="001F1DC6" w:rsidTr="00456FFB">
        <w:tc>
          <w:tcPr>
            <w:tcW w:w="4531" w:type="dxa"/>
            <w:shd w:val="clear" w:color="auto" w:fill="D9D9D9" w:themeFill="background1" w:themeFillShade="D9"/>
          </w:tcPr>
          <w:p w:rsidR="00456FFB" w:rsidRPr="001F1DC6" w:rsidRDefault="00456FFB" w:rsidP="00456FFB">
            <w:pPr>
              <w:pStyle w:val="KeinLeerraum"/>
              <w:rPr>
                <w:rFonts w:ascii="Verdana" w:hAnsi="Verdana"/>
                <w:sz w:val="18"/>
                <w:szCs w:val="18"/>
              </w:rPr>
            </w:pPr>
            <w:r w:rsidRPr="001F1DC6">
              <w:rPr>
                <w:rFonts w:ascii="Verdana" w:hAnsi="Verdana"/>
                <w:sz w:val="18"/>
                <w:szCs w:val="18"/>
              </w:rPr>
              <w:t>Thema</w:t>
            </w:r>
          </w:p>
        </w:tc>
        <w:tc>
          <w:tcPr>
            <w:tcW w:w="4531" w:type="dxa"/>
            <w:shd w:val="clear" w:color="auto" w:fill="D9D9D9" w:themeFill="background1" w:themeFillShade="D9"/>
          </w:tcPr>
          <w:p w:rsidR="00456FFB" w:rsidRPr="001F1DC6" w:rsidRDefault="00C43A19" w:rsidP="00C43A19">
            <w:pPr>
              <w:pStyle w:val="KeinLeerraum"/>
              <w:jc w:val="center"/>
              <w:rPr>
                <w:rFonts w:ascii="Verdana" w:hAnsi="Verdana"/>
                <w:sz w:val="18"/>
                <w:szCs w:val="18"/>
              </w:rPr>
            </w:pPr>
            <w:r w:rsidRPr="001F1DC6">
              <w:rPr>
                <w:rFonts w:ascii="Verdana" w:hAnsi="Verdana"/>
                <w:sz w:val="18"/>
                <w:szCs w:val="18"/>
              </w:rPr>
              <w:t>unter     Durchschnitt     über</w:t>
            </w:r>
          </w:p>
        </w:tc>
      </w:tr>
      <w:tr w:rsidR="00456FFB" w:rsidTr="00C43A19">
        <w:tc>
          <w:tcPr>
            <w:tcW w:w="4531" w:type="dxa"/>
          </w:tcPr>
          <w:p w:rsidR="00456FFB" w:rsidRPr="001F1DC6" w:rsidRDefault="00456FFB" w:rsidP="00456FFB">
            <w:pPr>
              <w:pStyle w:val="KeinLeerraum"/>
              <w:rPr>
                <w:rFonts w:ascii="Verdana" w:hAnsi="Verdana"/>
                <w:sz w:val="18"/>
                <w:szCs w:val="18"/>
                <w:u w:val="single"/>
              </w:rPr>
            </w:pPr>
            <w:r w:rsidRPr="001F1DC6">
              <w:rPr>
                <w:rFonts w:ascii="Verdana" w:hAnsi="Verdana"/>
                <w:sz w:val="18"/>
                <w:szCs w:val="18"/>
                <w:u w:val="single"/>
              </w:rPr>
              <w:t>Zeitmanagement</w:t>
            </w:r>
          </w:p>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strukturiert - unruhig - unstrukturiert - besonnen - zuverlässig </w:t>
            </w:r>
            <w:r w:rsidR="00396476" w:rsidRPr="001F1DC6">
              <w:rPr>
                <w:rFonts w:ascii="Verdana" w:hAnsi="Verdana"/>
                <w:sz w:val="18"/>
                <w:szCs w:val="18"/>
              </w:rPr>
              <w:t>–</w:t>
            </w:r>
            <w:r w:rsidRPr="001F1DC6">
              <w:rPr>
                <w:rFonts w:ascii="Verdana" w:hAnsi="Verdana"/>
                <w:sz w:val="18"/>
                <w:szCs w:val="18"/>
              </w:rPr>
              <w:t xml:space="preserve"> </w:t>
            </w:r>
            <w:r w:rsidR="00396476" w:rsidRPr="001F1DC6">
              <w:rPr>
                <w:rFonts w:ascii="Verdana" w:hAnsi="Verdana"/>
                <w:sz w:val="18"/>
                <w:szCs w:val="18"/>
              </w:rPr>
              <w:t xml:space="preserve">kann Prioritäten abschätzen – Einhaltung der </w:t>
            </w:r>
            <w:r w:rsidRPr="001F1DC6">
              <w:rPr>
                <w:rFonts w:ascii="Verdana" w:hAnsi="Verdana"/>
                <w:sz w:val="18"/>
                <w:szCs w:val="18"/>
              </w:rPr>
              <w:t>Vorgabezeit</w:t>
            </w:r>
          </w:p>
        </w:tc>
        <w:tc>
          <w:tcPr>
            <w:tcW w:w="4531" w:type="dxa"/>
            <w:vAlign w:val="center"/>
          </w:tcPr>
          <w:p w:rsidR="00456FFB" w:rsidRPr="00C43A19" w:rsidRDefault="00C43A19" w:rsidP="00C43A19">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396476" w:rsidP="00456FFB">
            <w:pPr>
              <w:pStyle w:val="KeinLeerraum"/>
              <w:rPr>
                <w:rFonts w:ascii="Verdana" w:hAnsi="Verdana"/>
                <w:sz w:val="18"/>
                <w:szCs w:val="18"/>
                <w:u w:val="single"/>
              </w:rPr>
            </w:pPr>
            <w:r w:rsidRPr="001F1DC6">
              <w:rPr>
                <w:rFonts w:ascii="Verdana" w:hAnsi="Verdana"/>
                <w:sz w:val="18"/>
                <w:szCs w:val="18"/>
                <w:u w:val="single"/>
              </w:rPr>
              <w:t xml:space="preserve">Ausdruck / </w:t>
            </w:r>
            <w:r w:rsidR="00456FFB" w:rsidRPr="001F1DC6">
              <w:rPr>
                <w:rFonts w:ascii="Verdana" w:hAnsi="Verdana"/>
                <w:sz w:val="18"/>
                <w:szCs w:val="18"/>
                <w:u w:val="single"/>
              </w:rPr>
              <w:t>Redegewandtheit</w:t>
            </w:r>
          </w:p>
          <w:p w:rsidR="00456FFB" w:rsidRPr="001F1DC6" w:rsidRDefault="00456FFB" w:rsidP="00456FFB">
            <w:pPr>
              <w:pStyle w:val="KeinLeerraum"/>
              <w:rPr>
                <w:rFonts w:ascii="Verdana" w:hAnsi="Verdana"/>
                <w:sz w:val="18"/>
                <w:szCs w:val="18"/>
              </w:rPr>
            </w:pPr>
            <w:r w:rsidRPr="001F1DC6">
              <w:rPr>
                <w:rFonts w:ascii="Verdana" w:hAnsi="Verdana"/>
                <w:sz w:val="18"/>
                <w:szCs w:val="18"/>
              </w:rPr>
              <w:t>schlagfertig - gewandt - durchdacht - präzise - treffend - knapp - unbeholfen - hastig - langsam - schnell - wortreich - wortarm - umständlich - schwatzhaft</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456FFB" w:rsidP="00456FFB">
            <w:pPr>
              <w:pStyle w:val="KeinLeerraum"/>
              <w:rPr>
                <w:rFonts w:ascii="Verdana" w:hAnsi="Verdana"/>
                <w:sz w:val="18"/>
                <w:szCs w:val="18"/>
                <w:u w:val="single"/>
              </w:rPr>
            </w:pPr>
            <w:r w:rsidRPr="001F1DC6">
              <w:rPr>
                <w:rFonts w:ascii="Verdana" w:hAnsi="Verdana"/>
                <w:sz w:val="18"/>
                <w:szCs w:val="18"/>
                <w:u w:val="single"/>
              </w:rPr>
              <w:t>Konfliktmanagement</w:t>
            </w:r>
          </w:p>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organisiert - durchdacht - mitfühlend - kompromissbereit - egoistisch - konstruktiv - unbarmherzig - ziellos </w:t>
            </w:r>
            <w:r w:rsidR="00396476" w:rsidRPr="001F1DC6">
              <w:rPr>
                <w:rFonts w:ascii="Verdana" w:hAnsi="Verdana"/>
                <w:sz w:val="18"/>
                <w:szCs w:val="18"/>
              </w:rPr>
              <w:t>–</w:t>
            </w:r>
            <w:r w:rsidRPr="001F1DC6">
              <w:rPr>
                <w:rFonts w:ascii="Verdana" w:hAnsi="Verdana"/>
                <w:sz w:val="18"/>
                <w:szCs w:val="18"/>
              </w:rPr>
              <w:t xml:space="preserve"> kritikfähig</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456FFB" w:rsidP="00456FFB">
            <w:pPr>
              <w:pStyle w:val="KeinLeerraum"/>
              <w:rPr>
                <w:rFonts w:ascii="Verdana" w:hAnsi="Verdana"/>
                <w:sz w:val="18"/>
                <w:szCs w:val="18"/>
                <w:u w:val="single"/>
              </w:rPr>
            </w:pPr>
            <w:r w:rsidRPr="001F1DC6">
              <w:rPr>
                <w:rFonts w:ascii="Verdana" w:hAnsi="Verdana"/>
                <w:sz w:val="18"/>
                <w:szCs w:val="18"/>
                <w:u w:val="single"/>
              </w:rPr>
              <w:t>Kontaktfähigkeit</w:t>
            </w:r>
            <w:r w:rsidR="00396476" w:rsidRPr="001F1DC6">
              <w:rPr>
                <w:rFonts w:ascii="Verdana" w:hAnsi="Verdana"/>
                <w:sz w:val="18"/>
                <w:szCs w:val="18"/>
                <w:u w:val="single"/>
              </w:rPr>
              <w:t xml:space="preserve"> / Zusammenarbeit</w:t>
            </w:r>
          </w:p>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kontaktfreudig - tolerant - verständnisvoll - förmlich - kameradschaftlich - verschlossen - kontaktarm - eigenwillig </w:t>
            </w:r>
            <w:r w:rsidR="00396476" w:rsidRPr="001F1DC6">
              <w:rPr>
                <w:rFonts w:ascii="Verdana" w:hAnsi="Verdana"/>
                <w:sz w:val="18"/>
                <w:szCs w:val="18"/>
              </w:rPr>
              <w:t>–</w:t>
            </w:r>
            <w:r w:rsidRPr="001F1DC6">
              <w:rPr>
                <w:rFonts w:ascii="Verdana" w:hAnsi="Verdana"/>
                <w:sz w:val="18"/>
                <w:szCs w:val="18"/>
              </w:rPr>
              <w:t xml:space="preserve"> </w:t>
            </w:r>
            <w:r w:rsidR="00396476" w:rsidRPr="001F1DC6">
              <w:rPr>
                <w:rFonts w:ascii="Verdana" w:hAnsi="Verdana"/>
                <w:sz w:val="18"/>
                <w:szCs w:val="18"/>
              </w:rPr>
              <w:t>neigt zur Opposition – kann sich nicht einfügen und anpassen</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396476" w:rsidP="00456FFB">
            <w:pPr>
              <w:pStyle w:val="KeinLeerraum"/>
              <w:rPr>
                <w:rFonts w:ascii="Verdana" w:hAnsi="Verdana"/>
                <w:sz w:val="18"/>
                <w:szCs w:val="18"/>
                <w:u w:val="single"/>
              </w:rPr>
            </w:pPr>
            <w:r w:rsidRPr="001F1DC6">
              <w:rPr>
                <w:rFonts w:ascii="Verdana" w:hAnsi="Verdana"/>
                <w:sz w:val="18"/>
                <w:szCs w:val="18"/>
                <w:u w:val="single"/>
              </w:rPr>
              <w:t>Denken</w:t>
            </w:r>
          </w:p>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klar - selbstständig - urteilsfähig - scharfsinnig - logisch - bedachtsam - umständlich - sprunghaft - unkonzentriert </w:t>
            </w:r>
            <w:r w:rsidR="00396476" w:rsidRPr="001F1DC6">
              <w:rPr>
                <w:rFonts w:ascii="Verdana" w:hAnsi="Verdana"/>
                <w:sz w:val="18"/>
                <w:szCs w:val="18"/>
              </w:rPr>
              <w:t>–</w:t>
            </w:r>
            <w:r w:rsidRPr="001F1DC6">
              <w:rPr>
                <w:rFonts w:ascii="Verdana" w:hAnsi="Verdana"/>
                <w:sz w:val="18"/>
                <w:szCs w:val="18"/>
              </w:rPr>
              <w:t xml:space="preserve"> </w:t>
            </w:r>
            <w:r w:rsidR="00396476" w:rsidRPr="001F1DC6">
              <w:rPr>
                <w:rFonts w:ascii="Verdana" w:hAnsi="Verdana"/>
                <w:sz w:val="18"/>
                <w:szCs w:val="18"/>
              </w:rPr>
              <w:t xml:space="preserve">langsam - </w:t>
            </w:r>
            <w:r w:rsidRPr="001F1DC6">
              <w:rPr>
                <w:rFonts w:ascii="Verdana" w:hAnsi="Verdana"/>
                <w:sz w:val="18"/>
                <w:szCs w:val="18"/>
              </w:rPr>
              <w:t>starr</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456FFB" w:rsidP="00456FFB">
            <w:pPr>
              <w:pStyle w:val="KeinLeerraum"/>
              <w:rPr>
                <w:rFonts w:ascii="Verdana" w:hAnsi="Verdana"/>
                <w:sz w:val="18"/>
                <w:szCs w:val="18"/>
                <w:u w:val="single"/>
              </w:rPr>
            </w:pPr>
            <w:r w:rsidRPr="001F1DC6">
              <w:rPr>
                <w:rFonts w:ascii="Verdana" w:hAnsi="Verdana"/>
                <w:sz w:val="18"/>
                <w:szCs w:val="18"/>
                <w:u w:val="single"/>
              </w:rPr>
              <w:t>Kreativität</w:t>
            </w:r>
          </w:p>
          <w:p w:rsidR="00456FFB" w:rsidRPr="001F1DC6" w:rsidRDefault="00456FFB" w:rsidP="00456FFB">
            <w:pPr>
              <w:pStyle w:val="KeinLeerraum"/>
              <w:rPr>
                <w:rFonts w:ascii="Verdana" w:hAnsi="Verdana"/>
                <w:sz w:val="18"/>
                <w:szCs w:val="18"/>
              </w:rPr>
            </w:pPr>
            <w:r w:rsidRPr="001F1DC6">
              <w:rPr>
                <w:rFonts w:ascii="Verdana" w:hAnsi="Verdana"/>
                <w:sz w:val="18"/>
                <w:szCs w:val="18"/>
              </w:rPr>
              <w:t xml:space="preserve">Einfallsreichtum </w:t>
            </w:r>
            <w:r w:rsidR="00396476" w:rsidRPr="001F1DC6">
              <w:rPr>
                <w:rFonts w:ascii="Verdana" w:hAnsi="Verdana"/>
                <w:sz w:val="18"/>
                <w:szCs w:val="18"/>
              </w:rPr>
              <w:t>–</w:t>
            </w:r>
            <w:r w:rsidRPr="001F1DC6">
              <w:rPr>
                <w:rFonts w:ascii="Verdana" w:hAnsi="Verdana"/>
                <w:sz w:val="18"/>
                <w:szCs w:val="18"/>
              </w:rPr>
              <w:t xml:space="preserve"> </w:t>
            </w:r>
            <w:r w:rsidR="00396476" w:rsidRPr="001F1DC6">
              <w:rPr>
                <w:rFonts w:ascii="Verdana" w:hAnsi="Verdana"/>
                <w:sz w:val="18"/>
                <w:szCs w:val="18"/>
              </w:rPr>
              <w:t xml:space="preserve">vielseitige </w:t>
            </w:r>
            <w:r w:rsidRPr="001F1DC6">
              <w:rPr>
                <w:rFonts w:ascii="Verdana" w:hAnsi="Verdana"/>
                <w:sz w:val="18"/>
                <w:szCs w:val="18"/>
              </w:rPr>
              <w:t>Problembeurteilung</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396476" w:rsidP="00456FFB">
            <w:pPr>
              <w:pStyle w:val="KeinLeerraum"/>
              <w:rPr>
                <w:rFonts w:ascii="Verdana" w:hAnsi="Verdana"/>
                <w:sz w:val="18"/>
                <w:szCs w:val="18"/>
                <w:u w:val="single"/>
              </w:rPr>
            </w:pPr>
            <w:r w:rsidRPr="001F1DC6">
              <w:rPr>
                <w:rFonts w:ascii="Verdana" w:hAnsi="Verdana"/>
                <w:sz w:val="18"/>
                <w:szCs w:val="18"/>
                <w:u w:val="single"/>
              </w:rPr>
              <w:t>Vitalität und Antrieb</w:t>
            </w:r>
          </w:p>
          <w:p w:rsidR="00396476" w:rsidRPr="001F1DC6" w:rsidRDefault="00396476" w:rsidP="00456FFB">
            <w:pPr>
              <w:pStyle w:val="KeinLeerraum"/>
              <w:rPr>
                <w:rFonts w:ascii="Verdana" w:hAnsi="Verdana"/>
                <w:sz w:val="18"/>
                <w:szCs w:val="18"/>
              </w:rPr>
            </w:pPr>
            <w:r w:rsidRPr="001F1DC6">
              <w:rPr>
                <w:rFonts w:ascii="Verdana" w:hAnsi="Verdana"/>
                <w:sz w:val="18"/>
                <w:szCs w:val="18"/>
              </w:rPr>
              <w:t>Initiativ – aktiv – eifrig – mittelmäßig – bedächtig – gleichgültig – langsam – schwach – sorgfältig</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r w:rsidR="00456FFB" w:rsidTr="00C43A19">
        <w:tc>
          <w:tcPr>
            <w:tcW w:w="4531" w:type="dxa"/>
          </w:tcPr>
          <w:p w:rsidR="00456FFB" w:rsidRPr="001F1DC6" w:rsidRDefault="00396476" w:rsidP="00456FFB">
            <w:pPr>
              <w:pStyle w:val="KeinLeerraum"/>
              <w:rPr>
                <w:rFonts w:ascii="Verdana" w:hAnsi="Verdana"/>
                <w:sz w:val="18"/>
                <w:szCs w:val="18"/>
                <w:u w:val="single"/>
              </w:rPr>
            </w:pPr>
            <w:r w:rsidRPr="001F1DC6">
              <w:rPr>
                <w:rFonts w:ascii="Verdana" w:hAnsi="Verdana"/>
                <w:sz w:val="18"/>
                <w:szCs w:val="18"/>
                <w:u w:val="single"/>
              </w:rPr>
              <w:t>Überzeugungskraft / Durchsetzungsvermögen</w:t>
            </w:r>
          </w:p>
          <w:p w:rsidR="00396476" w:rsidRPr="001F1DC6" w:rsidRDefault="00396476" w:rsidP="00456FFB">
            <w:pPr>
              <w:pStyle w:val="KeinLeerraum"/>
              <w:rPr>
                <w:rFonts w:ascii="Verdana" w:hAnsi="Verdana"/>
                <w:sz w:val="18"/>
                <w:szCs w:val="18"/>
              </w:rPr>
            </w:pPr>
            <w:r w:rsidRPr="001F1DC6">
              <w:rPr>
                <w:rFonts w:ascii="Verdana" w:hAnsi="Verdana"/>
                <w:sz w:val="18"/>
                <w:szCs w:val="18"/>
              </w:rPr>
              <w:t>Begeisternd – ausstrahlend – gute Argumente – autoritativ – gesundes Selbstbewusstsein – übersteigertes Selbstbewusstsein – unsicher – wenig überzeugend – schwerfällig – scheint zu nachgiebig - vertrauensselig</w:t>
            </w:r>
          </w:p>
        </w:tc>
        <w:tc>
          <w:tcPr>
            <w:tcW w:w="4531" w:type="dxa"/>
            <w:vAlign w:val="center"/>
          </w:tcPr>
          <w:p w:rsidR="00456FFB" w:rsidRDefault="00C43A19" w:rsidP="00C43A19">
            <w:pPr>
              <w:pStyle w:val="KeinLeerraum"/>
              <w:jc w:val="center"/>
              <w:rPr>
                <w:rFonts w:ascii="Verdana" w:hAnsi="Verdana"/>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tc>
      </w:tr>
    </w:tbl>
    <w:p w:rsidR="00456FFB" w:rsidRDefault="00456FFB" w:rsidP="00456FFB">
      <w:pPr>
        <w:pStyle w:val="KeinLeerraum"/>
        <w:rPr>
          <w:rFonts w:ascii="Verdana" w:hAnsi="Verdana"/>
        </w:rPr>
      </w:pPr>
    </w:p>
    <w:tbl>
      <w:tblPr>
        <w:tblStyle w:val="Tabellenraster"/>
        <w:tblW w:w="0" w:type="auto"/>
        <w:tblLook w:val="04A0" w:firstRow="1" w:lastRow="0" w:firstColumn="1" w:lastColumn="0" w:noHBand="0" w:noVBand="1"/>
      </w:tblPr>
      <w:tblGrid>
        <w:gridCol w:w="4531"/>
        <w:gridCol w:w="4531"/>
      </w:tblGrid>
      <w:tr w:rsidR="00456FFB" w:rsidTr="00456FFB">
        <w:tc>
          <w:tcPr>
            <w:tcW w:w="4531" w:type="dxa"/>
            <w:shd w:val="clear" w:color="auto" w:fill="D9D9D9" w:themeFill="background1" w:themeFillShade="D9"/>
          </w:tcPr>
          <w:p w:rsidR="00456FFB" w:rsidRPr="00456FFB" w:rsidRDefault="00456FFB" w:rsidP="00456FFB">
            <w:pPr>
              <w:pStyle w:val="KeinLeerraum"/>
              <w:rPr>
                <w:rFonts w:ascii="Verdana" w:hAnsi="Verdana"/>
                <w:b/>
              </w:rPr>
            </w:pPr>
            <w:r w:rsidRPr="00456FFB">
              <w:rPr>
                <w:rFonts w:ascii="Verdana" w:hAnsi="Verdana"/>
                <w:b/>
              </w:rPr>
              <w:t>Übergreifende eigene Bewertung</w:t>
            </w:r>
          </w:p>
        </w:tc>
        <w:tc>
          <w:tcPr>
            <w:tcW w:w="4531" w:type="dxa"/>
            <w:shd w:val="clear" w:color="auto" w:fill="D9D9D9" w:themeFill="background1" w:themeFillShade="D9"/>
          </w:tcPr>
          <w:p w:rsidR="00456FFB" w:rsidRDefault="00C43A19" w:rsidP="00C43A19">
            <w:pPr>
              <w:pStyle w:val="KeinLeerraum"/>
              <w:jc w:val="center"/>
              <w:rPr>
                <w:rFonts w:ascii="Verdana" w:hAnsi="Verdana"/>
                <w:sz w:val="30"/>
                <w:szCs w:val="30"/>
              </w:rPr>
            </w:pP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r w:rsidRPr="00C43A19">
              <w:rPr>
                <w:rFonts w:ascii="Verdana" w:hAnsi="Verdana"/>
                <w:sz w:val="30"/>
                <w:szCs w:val="30"/>
              </w:rPr>
              <w:t xml:space="preserve">   </w:t>
            </w:r>
            <w:r>
              <w:rPr>
                <w:rFonts w:ascii="Verdana" w:hAnsi="Verdana"/>
                <w:sz w:val="30"/>
                <w:szCs w:val="30"/>
              </w:rPr>
              <w:t xml:space="preserve">  </w:t>
            </w:r>
            <w:r w:rsidRPr="00C43A19">
              <w:rPr>
                <w:rFonts w:ascii="Verdana" w:hAnsi="Verdana"/>
                <w:sz w:val="30"/>
                <w:szCs w:val="30"/>
              </w:rPr>
              <w:t xml:space="preserve">      </w:t>
            </w:r>
            <w:r w:rsidRPr="00C43A19">
              <w:rPr>
                <w:rFonts w:ascii="Verdana" w:hAnsi="Verdana"/>
                <w:sz w:val="30"/>
                <w:szCs w:val="30"/>
              </w:rPr>
              <w:sym w:font="Wingdings 2" w:char="F02A"/>
            </w:r>
          </w:p>
          <w:p w:rsidR="001F1DC6" w:rsidRPr="001F1DC6" w:rsidRDefault="001F1DC6" w:rsidP="00C43A19">
            <w:pPr>
              <w:pStyle w:val="KeinLeerraum"/>
              <w:jc w:val="center"/>
              <w:rPr>
                <w:rFonts w:ascii="Verdana" w:hAnsi="Verdana"/>
                <w:b/>
              </w:rPr>
            </w:pPr>
            <w:r w:rsidRPr="001F1DC6">
              <w:rPr>
                <w:rFonts w:ascii="Verdana" w:hAnsi="Verdana"/>
                <w:b/>
              </w:rPr>
              <w:t>A</w:t>
            </w:r>
            <w:r>
              <w:rPr>
                <w:rFonts w:ascii="Verdana" w:hAnsi="Verdana"/>
                <w:b/>
              </w:rPr>
              <w:t xml:space="preserve">                </w:t>
            </w:r>
            <w:r w:rsidRPr="001F1DC6">
              <w:rPr>
                <w:rFonts w:ascii="Verdana" w:hAnsi="Verdana"/>
                <w:b/>
              </w:rPr>
              <w:t>B</w:t>
            </w:r>
            <w:r>
              <w:rPr>
                <w:rFonts w:ascii="Verdana" w:hAnsi="Verdana"/>
                <w:b/>
              </w:rPr>
              <w:t xml:space="preserve">                </w:t>
            </w:r>
            <w:r w:rsidRPr="001F1DC6">
              <w:rPr>
                <w:rFonts w:ascii="Verdana" w:hAnsi="Verdana"/>
                <w:b/>
              </w:rPr>
              <w:t>C</w:t>
            </w:r>
          </w:p>
        </w:tc>
      </w:tr>
    </w:tbl>
    <w:p w:rsidR="00456FFB" w:rsidRDefault="00456FFB" w:rsidP="00456FFB">
      <w:pPr>
        <w:pStyle w:val="KeinLeerraum"/>
        <w:rPr>
          <w:rFonts w:ascii="Verdana" w:hAnsi="Verdana"/>
        </w:rPr>
      </w:pPr>
    </w:p>
    <w:p w:rsidR="00BF3003" w:rsidRPr="00456FFB" w:rsidRDefault="00BF3003" w:rsidP="00456FFB">
      <w:pPr>
        <w:pStyle w:val="KeinLeerraum"/>
        <w:rPr>
          <w:rFonts w:ascii="Verdana" w:hAnsi="Verdana"/>
        </w:rPr>
      </w:pPr>
      <w:r w:rsidRPr="00BF3003">
        <w:rPr>
          <w:rFonts w:ascii="Verdana" w:hAnsi="Verdana"/>
        </w:rPr>
        <w:lastRenderedPageBreak/>
        <w:t>Bitte beachten Sie, dass die hier angebotenen Vorlagen und Anwendungen sorgfältig geprüft wurden. Dennoch werden diese ohne jegliche Gewährleistung jeglicher Art zur Verfügung gestellt. In keinem Fall wird eine Haftung für Schäden gleich welcher Art, die durch die individuelle Verwendung dieser Vorlagen und Anwendungen entstanden sein könnten, übernommen. Mit der Nutzung dieser kostenlosen Vorlagen und Anwendungen erklärt sich jeder Anwender mit dieser Regelung einverstanden.</w:t>
      </w:r>
    </w:p>
    <w:sectPr w:rsidR="00BF3003" w:rsidRPr="00456FFB">
      <w:headerReference w:type="default" r:id="rId6"/>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78EE" w:rsidRDefault="00EB78EE" w:rsidP="00BF3003">
      <w:pPr>
        <w:spacing w:after="0" w:line="240" w:lineRule="auto"/>
      </w:pPr>
      <w:r>
        <w:separator/>
      </w:r>
    </w:p>
  </w:endnote>
  <w:endnote w:type="continuationSeparator" w:id="0">
    <w:p w:rsidR="00EB78EE" w:rsidRDefault="00EB78EE" w:rsidP="00BF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003" w:rsidRPr="00BF3003" w:rsidRDefault="00BF3003" w:rsidP="00BF3003">
    <w:pPr>
      <w:pStyle w:val="Fuzeile"/>
      <w:jc w:val="center"/>
      <w:rPr>
        <w:rFonts w:ascii="Verdana" w:hAnsi="Verdana"/>
        <w:sz w:val="18"/>
        <w:szCs w:val="18"/>
      </w:rPr>
    </w:pPr>
    <w:r w:rsidRPr="00BF3003">
      <w:rPr>
        <w:rFonts w:ascii="Verdana" w:hAnsi="Verdana"/>
        <w:sz w:val="18"/>
        <w:szCs w:val="18"/>
      </w:rPr>
      <w:t>einkauf</w:t>
    </w:r>
    <w:r w:rsidR="002275E2">
      <w:rPr>
        <w:rFonts w:ascii="Verdana" w:hAnsi="Verdana"/>
        <w:sz w:val="18"/>
        <w:szCs w:val="18"/>
      </w:rPr>
      <w:t>wissen</w:t>
    </w:r>
    <w:r w:rsidRPr="00BF3003">
      <w:rPr>
        <w:rFonts w:ascii="Verdana" w:hAnsi="Verdana"/>
        <w:sz w:val="18"/>
        <w:szCs w:val="18"/>
      </w:rPr>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78EE" w:rsidRDefault="00EB78EE" w:rsidP="00BF3003">
      <w:pPr>
        <w:spacing w:after="0" w:line="240" w:lineRule="auto"/>
      </w:pPr>
      <w:r>
        <w:separator/>
      </w:r>
    </w:p>
  </w:footnote>
  <w:footnote w:type="continuationSeparator" w:id="0">
    <w:p w:rsidR="00EB78EE" w:rsidRDefault="00EB78EE" w:rsidP="00BF3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003" w:rsidRPr="00BF3003" w:rsidRDefault="00BF3003" w:rsidP="00BF3003">
    <w:pPr>
      <w:pStyle w:val="Kopfzeile"/>
      <w:jc w:val="center"/>
      <w:rPr>
        <w:rFonts w:ascii="Verdana" w:hAnsi="Verdana"/>
        <w:sz w:val="18"/>
        <w:szCs w:val="18"/>
      </w:rPr>
    </w:pPr>
    <w:r>
      <w:rPr>
        <w:rFonts w:ascii="Verdana" w:hAnsi="Verdana"/>
        <w:sz w:val="18"/>
        <w:szCs w:val="18"/>
      </w:rPr>
      <w:t>e</w:t>
    </w:r>
    <w:r w:rsidRPr="00BF3003">
      <w:rPr>
        <w:rFonts w:ascii="Verdana" w:hAnsi="Verdana"/>
        <w:sz w:val="18"/>
        <w:szCs w:val="18"/>
      </w:rPr>
      <w:t>inkaufs</w:t>
    </w:r>
    <w:r w:rsidR="002275E2">
      <w:rPr>
        <w:rFonts w:ascii="Verdana" w:hAnsi="Verdana"/>
        <w:sz w:val="18"/>
        <w:szCs w:val="18"/>
      </w:rPr>
      <w:t>wissen</w:t>
    </w:r>
    <w:r>
      <w:rPr>
        <w:rFonts w:ascii="Verdana" w:hAnsi="Verdana"/>
        <w:sz w:val="18"/>
        <w:szCs w:val="18"/>
      </w:rPr>
      <w:t>.de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FB"/>
    <w:rsid w:val="000569D4"/>
    <w:rsid w:val="001F1DC6"/>
    <w:rsid w:val="002275E2"/>
    <w:rsid w:val="00396476"/>
    <w:rsid w:val="00456FFB"/>
    <w:rsid w:val="00BF3003"/>
    <w:rsid w:val="00C43A19"/>
    <w:rsid w:val="00C5217C"/>
    <w:rsid w:val="00EB78E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0AF91"/>
  <w15:chartTrackingRefBased/>
  <w15:docId w15:val="{0E40FFCA-4BC0-4FEE-8839-1BD1C226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456FFB"/>
    <w:pPr>
      <w:spacing w:after="0" w:line="240" w:lineRule="auto"/>
    </w:pPr>
  </w:style>
  <w:style w:type="table" w:styleId="Tabellenraster">
    <w:name w:val="Table Grid"/>
    <w:basedOn w:val="NormaleTabelle"/>
    <w:uiPriority w:val="39"/>
    <w:rsid w:val="00456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BF300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F3003"/>
  </w:style>
  <w:style w:type="paragraph" w:styleId="Fuzeile">
    <w:name w:val="footer"/>
    <w:basedOn w:val="Standard"/>
    <w:link w:val="FuzeileZchn"/>
    <w:uiPriority w:val="99"/>
    <w:unhideWhenUsed/>
    <w:rsid w:val="00BF300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F3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43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2521</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youneo initiative</dc:creator>
  <cp:keywords/>
  <dc:description/>
  <cp:lastModifiedBy>Mathias Weber | AP Design GmbH</cp:lastModifiedBy>
  <cp:revision>4</cp:revision>
  <dcterms:created xsi:type="dcterms:W3CDTF">2017-11-14T13:09:00Z</dcterms:created>
  <dcterms:modified xsi:type="dcterms:W3CDTF">2019-02-17T13:25:00Z</dcterms:modified>
</cp:coreProperties>
</file>